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8D0" w:rsidRDefault="00FA78D0" w:rsidP="00967F9F">
      <w:pPr>
        <w:jc w:val="right"/>
      </w:pPr>
      <w:r>
        <w:t>2013</w:t>
      </w:r>
      <w:r>
        <w:rPr>
          <w:rFonts w:hint="eastAsia"/>
        </w:rPr>
        <w:t>年</w:t>
      </w:r>
      <w:r>
        <w:t>12</w:t>
      </w:r>
      <w:r>
        <w:rPr>
          <w:rFonts w:hint="eastAsia"/>
        </w:rPr>
        <w:t>月</w:t>
      </w:r>
      <w:r>
        <w:t>30</w:t>
      </w:r>
      <w:r>
        <w:rPr>
          <w:rFonts w:hint="eastAsia"/>
        </w:rPr>
        <w:t>日</w:t>
      </w:r>
    </w:p>
    <w:p w:rsidR="00FA78D0" w:rsidRDefault="00FA78D0" w:rsidP="00967F9F">
      <w:pPr>
        <w:jc w:val="right"/>
      </w:pPr>
      <w:r>
        <w:rPr>
          <w:rFonts w:hint="eastAsia"/>
        </w:rPr>
        <w:t>田口　俊夫</w:t>
      </w:r>
    </w:p>
    <w:p w:rsidR="00FA78D0" w:rsidRDefault="00FA78D0" w:rsidP="002B7505">
      <w:r>
        <w:rPr>
          <w:rFonts w:hint="eastAsia"/>
        </w:rPr>
        <w:t>次回研究テーマ「用途別容積制の廃止」</w:t>
      </w:r>
    </w:p>
    <w:p w:rsidR="00FA78D0" w:rsidRDefault="00FA78D0" w:rsidP="009A2584">
      <w:pPr>
        <w:numPr>
          <w:ilvl w:val="0"/>
          <w:numId w:val="1"/>
        </w:numPr>
      </w:pPr>
      <w:r>
        <w:t>1973</w:t>
      </w:r>
      <w:r>
        <w:rPr>
          <w:rFonts w:hint="eastAsia"/>
        </w:rPr>
        <w:t>（昭和</w:t>
      </w:r>
      <w:r>
        <w:t>48</w:t>
      </w:r>
      <w:r>
        <w:rPr>
          <w:rFonts w:hint="eastAsia"/>
        </w:rPr>
        <w:t>）年</w:t>
      </w:r>
      <w:r>
        <w:t>2</w:t>
      </w:r>
      <w:r>
        <w:rPr>
          <w:rFonts w:hint="eastAsia"/>
        </w:rPr>
        <w:t>月</w:t>
      </w:r>
      <w:r>
        <w:t>1</w:t>
      </w:r>
      <w:r>
        <w:rPr>
          <w:rFonts w:hint="eastAsia"/>
        </w:rPr>
        <w:t>日、飛鳥田市長により横浜市建築基準条例第</w:t>
      </w:r>
      <w:r>
        <w:t>4</w:t>
      </w:r>
      <w:r>
        <w:rPr>
          <w:rFonts w:hint="eastAsia"/>
        </w:rPr>
        <w:t>条の</w:t>
      </w:r>
      <w:r>
        <w:t>3</w:t>
      </w:r>
      <w:r>
        <w:rPr>
          <w:rFonts w:hint="eastAsia"/>
        </w:rPr>
        <w:t>「用途別容積制（住居容積規制）」施行、磯子駅前のマンション問題を受け条例化</w:t>
      </w:r>
    </w:p>
    <w:p w:rsidR="00FA78D0" w:rsidRDefault="00FA78D0" w:rsidP="009A2584">
      <w:pPr>
        <w:numPr>
          <w:ilvl w:val="0"/>
          <w:numId w:val="1"/>
        </w:numPr>
      </w:pPr>
      <w:r>
        <w:t>1982</w:t>
      </w:r>
      <w:r>
        <w:rPr>
          <w:rFonts w:hint="eastAsia"/>
        </w:rPr>
        <w:t>（昭和</w:t>
      </w:r>
      <w:r>
        <w:t>57</w:t>
      </w:r>
      <w:r>
        <w:rPr>
          <w:rFonts w:hint="eastAsia"/>
        </w:rPr>
        <w:t>）年</w:t>
      </w:r>
      <w:r>
        <w:t>10</w:t>
      </w:r>
      <w:r>
        <w:rPr>
          <w:rFonts w:hint="eastAsia"/>
        </w:rPr>
        <w:t>月</w:t>
      </w:r>
      <w:r>
        <w:t>5</w:t>
      </w:r>
      <w:r>
        <w:rPr>
          <w:rFonts w:hint="eastAsia"/>
        </w:rPr>
        <w:t>日一部改正公布、細郷市長により住居容積規制を緩和、市会では議論なし承認、民活の圧力</w:t>
      </w:r>
    </w:p>
    <w:p w:rsidR="00FA78D0" w:rsidRDefault="00FA78D0" w:rsidP="009A2584">
      <w:pPr>
        <w:numPr>
          <w:ilvl w:val="0"/>
          <w:numId w:val="1"/>
        </w:numPr>
      </w:pPr>
      <w:r>
        <w:t>1991</w:t>
      </w:r>
      <w:r>
        <w:rPr>
          <w:rFonts w:hint="eastAsia"/>
        </w:rPr>
        <w:t>（平成</w:t>
      </w:r>
      <w:r>
        <w:t>3</w:t>
      </w:r>
      <w:r>
        <w:rPr>
          <w:rFonts w:hint="eastAsia"/>
        </w:rPr>
        <w:t>）年</w:t>
      </w:r>
      <w:r>
        <w:t>12</w:t>
      </w:r>
      <w:r>
        <w:rPr>
          <w:rFonts w:hint="eastAsia"/>
        </w:rPr>
        <w:t>月</w:t>
      </w:r>
      <w:r>
        <w:t>25</w:t>
      </w:r>
      <w:r>
        <w:rPr>
          <w:rFonts w:hint="eastAsia"/>
        </w:rPr>
        <w:t>日、高秀市長により廃止公布、担当が建設省より派遣された明石課長、規制緩和の圧力</w:t>
      </w:r>
    </w:p>
    <w:p w:rsidR="00FA78D0" w:rsidRDefault="00FA78D0" w:rsidP="009A2584">
      <w:pPr>
        <w:numPr>
          <w:ilvl w:val="0"/>
          <w:numId w:val="1"/>
        </w:numPr>
      </w:pPr>
      <w:r>
        <w:t>1987</w:t>
      </w:r>
      <w:r>
        <w:rPr>
          <w:rFonts w:hint="eastAsia"/>
        </w:rPr>
        <w:t>（昭和</w:t>
      </w:r>
      <w:r>
        <w:t>62</w:t>
      </w:r>
      <w:r>
        <w:rPr>
          <w:rFonts w:hint="eastAsia"/>
        </w:rPr>
        <w:t>）年</w:t>
      </w:r>
      <w:r>
        <w:t>6</w:t>
      </w:r>
      <w:r>
        <w:rPr>
          <w:rFonts w:hint="eastAsia"/>
        </w:rPr>
        <w:t>月みなとみらい線新聞スクープ「東急延伸」を契機に不動産業界が活動開始</w:t>
      </w:r>
    </w:p>
    <w:p w:rsidR="00FA78D0" w:rsidRDefault="00FA78D0" w:rsidP="009A2584">
      <w:pPr>
        <w:numPr>
          <w:ilvl w:val="0"/>
          <w:numId w:val="1"/>
        </w:numPr>
      </w:pPr>
      <w:r>
        <w:t>2004</w:t>
      </w:r>
      <w:r>
        <w:rPr>
          <w:rFonts w:hint="eastAsia"/>
        </w:rPr>
        <w:t>（平成</w:t>
      </w:r>
      <w:r>
        <w:t>16</w:t>
      </w:r>
      <w:r>
        <w:rPr>
          <w:rFonts w:hint="eastAsia"/>
        </w:rPr>
        <w:t>）年、みなとみらい線開通、高層マンション建設ラッシュ</w:t>
      </w:r>
    </w:p>
    <w:p w:rsidR="00FA78D0" w:rsidRDefault="00FA78D0" w:rsidP="009A2584">
      <w:pPr>
        <w:numPr>
          <w:ilvl w:val="0"/>
          <w:numId w:val="1"/>
        </w:numPr>
      </w:pPr>
      <w:r>
        <w:t>2005</w:t>
      </w:r>
      <w:r>
        <w:rPr>
          <w:rFonts w:hint="eastAsia"/>
        </w:rPr>
        <w:t>（平成</w:t>
      </w:r>
      <w:r>
        <w:t>17</w:t>
      </w:r>
      <w:r>
        <w:rPr>
          <w:rFonts w:hint="eastAsia"/>
        </w:rPr>
        <w:t>）年、</w:t>
      </w:r>
      <w:r w:rsidRPr="007035A3">
        <w:rPr>
          <w:rFonts w:hint="eastAsia"/>
        </w:rPr>
        <w:t>横浜市建築局「横浜都心機能誘導地区建築条例」により都心部高層マンション再規制に乗り出し一定の効果</w:t>
      </w:r>
      <w:r>
        <w:rPr>
          <w:rFonts w:hint="eastAsia"/>
        </w:rPr>
        <w:t>、中田市長と北沢猛参与による仕事</w:t>
      </w:r>
    </w:p>
    <w:p w:rsidR="00FA78D0" w:rsidRPr="002B7505" w:rsidRDefault="00FA78D0" w:rsidP="009A2584">
      <w:pPr>
        <w:numPr>
          <w:ilvl w:val="0"/>
          <w:numId w:val="1"/>
        </w:numPr>
      </w:pPr>
      <w:r>
        <w:t>2013</w:t>
      </w:r>
      <w:r>
        <w:rPr>
          <w:rFonts w:hint="eastAsia"/>
        </w:rPr>
        <w:t>（平成</w:t>
      </w:r>
      <w:r>
        <w:t>25</w:t>
      </w:r>
      <w:r>
        <w:rPr>
          <w:rFonts w:hint="eastAsia"/>
        </w:rPr>
        <w:t>）年</w:t>
      </w:r>
      <w:r>
        <w:t>10</w:t>
      </w:r>
      <w:r>
        <w:rPr>
          <w:rFonts w:hint="eastAsia"/>
        </w:rPr>
        <w:t>月、森ビルと丸紅による北仲通北地区再開発協議会が</w:t>
      </w:r>
      <w:r>
        <w:t>7.8ha</w:t>
      </w:r>
      <w:r>
        <w:rPr>
          <w:rFonts w:hint="eastAsia"/>
        </w:rPr>
        <w:t>で</w:t>
      </w:r>
      <w:r>
        <w:t>450</w:t>
      </w:r>
      <w:r>
        <w:rPr>
          <w:rFonts w:hint="eastAsia"/>
        </w:rPr>
        <w:t>％住居用途、</w:t>
      </w:r>
      <w:r>
        <w:t>150</w:t>
      </w:r>
      <w:r>
        <w:rPr>
          <w:rFonts w:hint="eastAsia"/>
        </w:rPr>
        <w:t>％商業業務用途による開発を行うと発表した。なお、隣地の北仲通南地区には市庁舎が建つ。</w:t>
      </w:r>
    </w:p>
    <w:p w:rsidR="00FA78D0" w:rsidRPr="00AD4D39" w:rsidRDefault="00FA78D0" w:rsidP="002B7505">
      <w:hyperlink r:id="rId7" w:history="1">
        <w:r w:rsidRPr="00F87069">
          <w:rPr>
            <w:rStyle w:val="Hyperlink"/>
          </w:rPr>
          <w:t>http://www.city.yokohama.lg.jp/kenchiku/guid/kenki/kijun/kaisetsu/keika.pdf</w:t>
        </w:r>
      </w:hyperlink>
      <w:r>
        <w:rPr>
          <w:rFonts w:hint="eastAsia"/>
        </w:rPr>
        <w:t>「横浜市建築基準条例の一部を改正する条例」のサイトで、昭和</w:t>
      </w:r>
      <w:r>
        <w:t>47</w:t>
      </w:r>
      <w:r>
        <w:rPr>
          <w:rFonts w:hint="eastAsia"/>
        </w:rPr>
        <w:t>年</w:t>
      </w:r>
      <w:r>
        <w:t>12</w:t>
      </w:r>
      <w:r>
        <w:rPr>
          <w:rFonts w:hint="eastAsia"/>
        </w:rPr>
        <w:t>月</w:t>
      </w:r>
      <w:r>
        <w:t>25</w:t>
      </w:r>
      <w:r>
        <w:rPr>
          <w:rFonts w:hint="eastAsia"/>
        </w:rPr>
        <w:t>日横浜市条例第</w:t>
      </w:r>
      <w:r>
        <w:t>75</w:t>
      </w:r>
      <w:r>
        <w:rPr>
          <w:rFonts w:hint="eastAsia"/>
        </w:rPr>
        <w:t>号、昭和</w:t>
      </w:r>
      <w:r>
        <w:t>57</w:t>
      </w:r>
      <w:r>
        <w:rPr>
          <w:rFonts w:hint="eastAsia"/>
        </w:rPr>
        <w:t>年</w:t>
      </w:r>
      <w:r>
        <w:t>10</w:t>
      </w:r>
      <w:r>
        <w:rPr>
          <w:rFonts w:hint="eastAsia"/>
        </w:rPr>
        <w:t>月</w:t>
      </w:r>
      <w:r>
        <w:t>5</w:t>
      </w:r>
      <w:r>
        <w:rPr>
          <w:rFonts w:hint="eastAsia"/>
        </w:rPr>
        <w:t>日横浜市条例</w:t>
      </w:r>
      <w:r>
        <w:t>47</w:t>
      </w:r>
      <w:r>
        <w:rPr>
          <w:rFonts w:hint="eastAsia"/>
        </w:rPr>
        <w:t>号、平成</w:t>
      </w:r>
      <w:r>
        <w:t>3</w:t>
      </w:r>
      <w:r>
        <w:rPr>
          <w:rFonts w:hint="eastAsia"/>
        </w:rPr>
        <w:t>年</w:t>
      </w:r>
      <w:r>
        <w:t>12</w:t>
      </w:r>
      <w:r>
        <w:rPr>
          <w:rFonts w:hint="eastAsia"/>
        </w:rPr>
        <w:t>月</w:t>
      </w:r>
      <w:r>
        <w:t>25</w:t>
      </w:r>
      <w:r>
        <w:rPr>
          <w:rFonts w:hint="eastAsia"/>
        </w:rPr>
        <w:t>日横浜市条例第</w:t>
      </w:r>
      <w:r>
        <w:t>71</w:t>
      </w:r>
      <w:r>
        <w:rPr>
          <w:rFonts w:hint="eastAsia"/>
        </w:rPr>
        <w:t>号を参照。</w:t>
      </w:r>
    </w:p>
    <w:p w:rsidR="00FA78D0" w:rsidRDefault="00FA78D0" w:rsidP="002B7505">
      <w:pPr>
        <w:rPr>
          <w:rFonts w:ascii="Tahoma" w:hAnsi="Tahoma" w:cs="Tahoma"/>
          <w:bCs/>
          <w:color w:val="000000"/>
          <w:kern w:val="36"/>
          <w:szCs w:val="21"/>
        </w:rPr>
      </w:pPr>
      <w:hyperlink r:id="rId8" w:history="1">
        <w:r w:rsidRPr="009D0097">
          <w:rPr>
            <w:rStyle w:val="Hyperlink"/>
          </w:rPr>
          <w:t>http://ci.nii.ac.jp/naid/110003791191</w:t>
        </w:r>
      </w:hyperlink>
      <w:r>
        <w:rPr>
          <w:rFonts w:hint="eastAsia"/>
        </w:rPr>
        <w:t>内藤惇之「</w:t>
      </w:r>
      <w:r w:rsidRPr="00FF1289">
        <w:rPr>
          <w:rFonts w:ascii="Tahoma" w:hAnsi="Tahoma" w:cs="Tahoma" w:hint="eastAsia"/>
          <w:bCs/>
          <w:color w:val="000000"/>
          <w:kern w:val="36"/>
          <w:szCs w:val="21"/>
        </w:rPr>
        <w:t>活動量と施設量</w:t>
      </w:r>
      <w:r w:rsidRPr="00FF1289">
        <w:rPr>
          <w:rFonts w:ascii="Tahoma" w:hAnsi="Tahoma" w:cs="Tahoma"/>
          <w:bCs/>
          <w:color w:val="000000"/>
          <w:kern w:val="36"/>
          <w:szCs w:val="21"/>
        </w:rPr>
        <w:t xml:space="preserve"> : </w:t>
      </w:r>
      <w:r w:rsidRPr="00FF1289">
        <w:rPr>
          <w:rFonts w:ascii="Tahoma" w:hAnsi="Tahoma" w:cs="Tahoma" w:hint="eastAsia"/>
          <w:bCs/>
          <w:color w:val="000000"/>
          <w:kern w:val="36"/>
          <w:szCs w:val="21"/>
        </w:rPr>
        <w:t>用途別容積率制への試み</w:t>
      </w:r>
      <w:r>
        <w:rPr>
          <w:rFonts w:ascii="Tahoma" w:hAnsi="Tahoma" w:cs="Tahoma" w:hint="eastAsia"/>
          <w:bCs/>
          <w:color w:val="000000"/>
          <w:kern w:val="36"/>
          <w:szCs w:val="21"/>
        </w:rPr>
        <w:t>」建築学会が当該テーマについての基礎的論文です。三つのサイトの内、国立国会図書館のサイトで閲覧ください、無償です。</w:t>
      </w:r>
    </w:p>
    <w:p w:rsidR="00FA78D0" w:rsidRDefault="00FA78D0" w:rsidP="002B7505">
      <w:pPr>
        <w:rPr>
          <w:rFonts w:ascii="Tahoma" w:hAnsi="Tahoma" w:cs="Tahoma"/>
          <w:bCs/>
          <w:color w:val="000000"/>
          <w:kern w:val="36"/>
          <w:szCs w:val="21"/>
        </w:rPr>
      </w:pPr>
      <w:hyperlink r:id="rId9" w:history="1">
        <w:r w:rsidRPr="009D0097">
          <w:rPr>
            <w:rStyle w:val="Hyperlink"/>
            <w:rFonts w:ascii="Tahoma" w:hAnsi="Tahoma" w:cs="Tahoma"/>
            <w:bCs/>
            <w:kern w:val="36"/>
            <w:szCs w:val="21"/>
          </w:rPr>
          <w:t>http://www.city.yokohama.lg.jp/seisaku/seisaku/chousa/kihou/173/kihou-173-028-033pdf.pdf</w:t>
        </w:r>
      </w:hyperlink>
      <w:r>
        <w:rPr>
          <w:rFonts w:hint="eastAsia"/>
        </w:rPr>
        <w:t>の</w:t>
      </w:r>
      <w:r>
        <w:t>33</w:t>
      </w:r>
      <w:r>
        <w:rPr>
          <w:rFonts w:hint="eastAsia"/>
        </w:rPr>
        <w:t>頁</w:t>
      </w:r>
      <w:r>
        <w:rPr>
          <w:rFonts w:ascii="Tahoma" w:hAnsi="Tahoma" w:cs="Tahoma" w:hint="eastAsia"/>
          <w:bCs/>
          <w:color w:val="000000"/>
          <w:kern w:val="36"/>
          <w:szCs w:val="21"/>
        </w:rPr>
        <w:t>「調査季報と私」にある浜野四郎のエッセーが興味深い。</w:t>
      </w:r>
      <w:hyperlink r:id="rId10" w:history="1">
        <w:r w:rsidRPr="009D0097">
          <w:rPr>
            <w:rStyle w:val="Hyperlink"/>
            <w:rFonts w:ascii="Tahoma" w:hAnsi="Tahoma" w:cs="Tahoma"/>
            <w:bCs/>
            <w:kern w:val="36"/>
            <w:szCs w:val="21"/>
          </w:rPr>
          <w:t>http://www.city.yokohama.lg.jp/seisaku/seisaku/chousa/kihou/77/kihou077-049-055.pdf</w:t>
        </w:r>
      </w:hyperlink>
      <w:r>
        <w:rPr>
          <w:rFonts w:ascii="Tahoma" w:hAnsi="Tahoma" w:cs="Tahoma" w:hint="eastAsia"/>
          <w:bCs/>
          <w:color w:val="000000"/>
          <w:kern w:val="36"/>
          <w:szCs w:val="21"/>
        </w:rPr>
        <w:t>が浜野たちが自主研究会で</w:t>
      </w:r>
      <w:r>
        <w:rPr>
          <w:rFonts w:ascii="Tahoma" w:hAnsi="Tahoma" w:cs="Tahoma"/>
          <w:bCs/>
          <w:color w:val="000000"/>
          <w:kern w:val="36"/>
          <w:szCs w:val="21"/>
        </w:rPr>
        <w:t>1983</w:t>
      </w:r>
      <w:r>
        <w:rPr>
          <w:rFonts w:ascii="Tahoma" w:hAnsi="Tahoma" w:cs="Tahoma" w:hint="eastAsia"/>
          <w:bCs/>
          <w:color w:val="000000"/>
          <w:kern w:val="36"/>
          <w:szCs w:val="21"/>
        </w:rPr>
        <w:t>年</w:t>
      </w:r>
      <w:r>
        <w:rPr>
          <w:rFonts w:ascii="Tahoma" w:hAnsi="Tahoma" w:cs="Tahoma"/>
          <w:bCs/>
          <w:color w:val="000000"/>
          <w:kern w:val="36"/>
          <w:szCs w:val="21"/>
        </w:rPr>
        <w:t>3</w:t>
      </w:r>
      <w:r>
        <w:rPr>
          <w:rFonts w:ascii="Tahoma" w:hAnsi="Tahoma" w:cs="Tahoma" w:hint="eastAsia"/>
          <w:bCs/>
          <w:color w:val="000000"/>
          <w:kern w:val="36"/>
          <w:szCs w:val="21"/>
        </w:rPr>
        <w:t>月に用途地域制緩和の動きに抗してまとめた小論文です。これも参考になります。</w:t>
      </w:r>
    </w:p>
    <w:p w:rsidR="00FA78D0" w:rsidRPr="00CC00A0" w:rsidRDefault="00FA78D0" w:rsidP="002B7505">
      <w:pPr>
        <w:rPr>
          <w:rFonts w:ascii="Tahoma" w:hAnsi="Tahoma" w:cs="Tahoma"/>
          <w:bCs/>
          <w:color w:val="000000"/>
          <w:kern w:val="36"/>
          <w:szCs w:val="21"/>
        </w:rPr>
      </w:pPr>
      <w:r>
        <w:rPr>
          <w:rFonts w:ascii="Tahoma" w:hAnsi="Tahoma" w:cs="Tahoma" w:hint="eastAsia"/>
          <w:bCs/>
          <w:color w:val="000000"/>
          <w:kern w:val="36"/>
          <w:szCs w:val="21"/>
        </w:rPr>
        <w:t>なお、用途別容積制廃止に際して建設省派遣建築局担当課長によれば建築基準条例でやる時代は終わり「用途別容積型地区計画」で容積率緩和の特例ができるようになったので役目を終えたとなっております。双方の制度の趣旨はおおきく違いますが……。</w:t>
      </w:r>
    </w:p>
    <w:p w:rsidR="00FA78D0" w:rsidRDefault="00FA78D0" w:rsidP="00964C00">
      <w:r>
        <w:rPr>
          <w:rFonts w:hint="eastAsia"/>
        </w:rPr>
        <w:t>細郷市長は民活圧力がありながら緩和で切り抜けたが、高秀市長は当選翌年に規制緩和圧力に屈し廃止した。</w:t>
      </w:r>
    </w:p>
    <w:p w:rsidR="00FA78D0" w:rsidRDefault="00FA78D0" w:rsidP="00964C00">
      <w:r>
        <w:rPr>
          <w:rFonts w:hint="eastAsia"/>
        </w:rPr>
        <w:t>「もはや役目を果たした」として建設省から市に派遣された建築局担当課長により廃止されたが、時代の背景は民活・規制緩和の時代で国家官僚が抵抗できる状態でなかった。</w:t>
      </w:r>
    </w:p>
    <w:p w:rsidR="00FA78D0" w:rsidRDefault="00FA78D0" w:rsidP="002B7505">
      <w:r>
        <w:rPr>
          <w:rFonts w:hint="eastAsia"/>
        </w:rPr>
        <w:t>関内と関外地区では、規制導入により低迷する日本経済をそのままなぞって人口が減少していった。人口減少が規制の影響なのか、そうでないかは不明である。</w:t>
      </w:r>
    </w:p>
    <w:p w:rsidR="00FA78D0" w:rsidRDefault="00FA78D0" w:rsidP="002B7505">
      <w:r>
        <w:rPr>
          <w:rFonts w:hint="eastAsia"/>
        </w:rPr>
        <w:t>規制緩和では、にわかにマンションラッシュに繋がらなかった事実も重要である。その程度の緩和ではマンションコストに合わないということか。</w:t>
      </w:r>
    </w:p>
    <w:p w:rsidR="00FA78D0" w:rsidRDefault="00FA78D0" w:rsidP="002B7505">
      <w:r>
        <w:rPr>
          <w:rFonts w:hint="eastAsia"/>
        </w:rPr>
        <w:t>ただし、規制廃止により関外地区ではマンション建築が急増した。関内地区では平成</w:t>
      </w:r>
      <w:r>
        <w:t>9</w:t>
      </w:r>
      <w:r>
        <w:rPr>
          <w:rFonts w:hint="eastAsia"/>
        </w:rPr>
        <w:t>年の山一證券破綻以降に高層マンションが急増していく。両地区に若干の時間差がある。</w:t>
      </w:r>
    </w:p>
    <w:p w:rsidR="00FA78D0" w:rsidRDefault="00FA78D0" w:rsidP="00E779A0">
      <w:r>
        <w:rPr>
          <w:rFonts w:hint="eastAsia"/>
        </w:rPr>
        <w:t>関内地区にみなとみらい線が開通するのは衆知の事実で、マンション業者はそれを待っていたといえる。それに見合う販売価格を設定できるマンション建設かもしれない。</w:t>
      </w:r>
    </w:p>
    <w:p w:rsidR="00FA78D0" w:rsidRDefault="00FA78D0" w:rsidP="002B7505">
      <w:r>
        <w:rPr>
          <w:rFonts w:hint="eastAsia"/>
        </w:rPr>
        <w:t>自治体がまちづくりを「誘導」するということの是非を論じたい。関内山下町など商業業務需要が弱い地域に誘導的に住居以外の用途を導入しようとした。</w:t>
      </w:r>
    </w:p>
    <w:p w:rsidR="00FA78D0" w:rsidRDefault="00FA78D0" w:rsidP="002B7505">
      <w:r>
        <w:rPr>
          <w:rFonts w:hint="eastAsia"/>
        </w:rPr>
        <w:t>地方自治体の独自手法の是非、建設省と対立した根拠法を建築基準法とする建築基準条例による規制策の限界。無理筋の建築基準条例でなく、地区計画制度を活用させるのが国の方針だが、それでよいのか。</w:t>
      </w:r>
    </w:p>
    <w:p w:rsidR="00FA78D0" w:rsidRDefault="00FA78D0" w:rsidP="002B7505">
      <w:r>
        <w:rPr>
          <w:rFonts w:hint="eastAsia"/>
        </w:rPr>
        <w:t>小学校児童収容不可能学区は一時的なものと認識すると、マンション建設など短期的経済優先ですべてが許される……。学校側の工夫で一時的に対処するのだろうか。下記の児童発生数の表にあるように「一時的な問題」とはいえない。</w:t>
      </w:r>
    </w:p>
    <w:p w:rsidR="00FA78D0" w:rsidRDefault="00FA78D0" w:rsidP="002B7505">
      <w:r>
        <w:rPr>
          <w:rFonts w:hint="eastAsia"/>
        </w:rPr>
        <w:t>同じ区内の学区で児童増加学区と児童減少学区が併存する。それをスクールバス運行により調整することも案としてありえるか。ただし、区内で分散した小学校に児童を送迎するとしても、各学区における受入れ余裕が開発の進行に符合しないと実際上受入れられないことになる。そもそも地域の小学校がこれでよいのか疑問。</w:t>
      </w:r>
    </w:p>
    <w:p w:rsidR="00FA78D0" w:rsidRDefault="00FA78D0" w:rsidP="002B7505">
      <w:r>
        <w:rPr>
          <w:rFonts w:hint="eastAsia"/>
        </w:rPr>
        <w:t>本町小学校への児童の急激なる増加は究極的には建替えで対応するしかないが、仮校舎を周辺に設けるか校内の運動場をつぶして設けるしかない。</w:t>
      </w:r>
      <w:r>
        <w:t>1000</w:t>
      </w:r>
      <w:r>
        <w:rPr>
          <w:rFonts w:hint="eastAsia"/>
        </w:rPr>
        <w:t>人を超える児童を収容するには校舎の全面建て替えしかないが、容積率的には</w:t>
      </w:r>
      <w:r>
        <w:t>5</w:t>
      </w:r>
      <w:r>
        <w:rPr>
          <w:rFonts w:hint="eastAsia"/>
        </w:rPr>
        <w:t>階建てぐらいにすることで可能性はある。ただし、近隣調整が難しいだろう。</w:t>
      </w:r>
    </w:p>
    <w:p w:rsidR="00FA78D0" w:rsidRDefault="00FA78D0" w:rsidP="002B7505">
      <w:r>
        <w:rPr>
          <w:rFonts w:hint="eastAsia"/>
        </w:rPr>
        <w:t>自治体がまちを誘導するということは如何なることかを根源的に明らかにすべきだろう。</w:t>
      </w:r>
    </w:p>
    <w:p w:rsidR="00FA78D0" w:rsidRDefault="00FA78D0" w:rsidP="00681B3F">
      <w:r>
        <w:rPr>
          <w:rFonts w:hint="eastAsia"/>
        </w:rPr>
        <w:t>磯子駅前マンション問題をはじめ市内全域のマンション問題から学んでいないともいえる。</w:t>
      </w:r>
    </w:p>
    <w:p w:rsidR="00FA78D0" w:rsidRDefault="00FA78D0" w:rsidP="00681B3F">
      <w:r>
        <w:rPr>
          <w:rFonts w:hint="eastAsia"/>
        </w:rPr>
        <w:t>用途別容積制の緩和そして廃止は、みなとみらい周辺地区の開発促進のための長期戦略といえる。北仲通北地区における森ビルによる大規模開発は、従前ならば住居用途</w:t>
      </w:r>
      <w:r>
        <w:t>150</w:t>
      </w:r>
      <w:r>
        <w:rPr>
          <w:rFonts w:hint="eastAsia"/>
        </w:rPr>
        <w:t>％・商業業務用途</w:t>
      </w:r>
      <w:r>
        <w:t>450</w:t>
      </w:r>
      <w:r>
        <w:rPr>
          <w:rFonts w:hint="eastAsia"/>
        </w:rPr>
        <w:t>％しか認められないが、その後の廃止と新誘導地区建築条例により合法的に</w:t>
      </w:r>
      <w:r>
        <w:t>450</w:t>
      </w:r>
      <w:r>
        <w:rPr>
          <w:rFonts w:hint="eastAsia"/>
        </w:rPr>
        <w:t>％のマンションが完成することとなる。狙いは、これか・・・。因みに、森ビルの新社長は辻慎吾氏で光陵高校・横浜国立大院工学研究科修了で森稔社長の家業を引き継いだ。横浜でおおきな仕事をする必然性がある。</w:t>
      </w:r>
    </w:p>
    <w:p w:rsidR="00FA78D0" w:rsidRDefault="00FA78D0" w:rsidP="00681B3F">
      <w:r>
        <w:rPr>
          <w:rFonts w:hint="eastAsia"/>
        </w:rPr>
        <w:t>不思議なことに田村明は『田村明の闘い』</w:t>
      </w:r>
      <w:r>
        <w:t>2006</w:t>
      </w:r>
      <w:r>
        <w:rPr>
          <w:rFonts w:hint="eastAsia"/>
        </w:rPr>
        <w:t>年でまったく用途別容積制について語っていない。それ以前の『都市ヨコハマをつくる』</w:t>
      </w:r>
      <w:r>
        <w:t>1983</w:t>
      </w:r>
      <w:r>
        <w:rPr>
          <w:rFonts w:hint="eastAsia"/>
        </w:rPr>
        <w:t>年では語っているが。総合土地調整課主査の内藤惇之（課長が廣瀬良一）が制定に深く関わり廃止に唯一抵抗したという。廃止の時の市の担当部長が岸田比呂志であったという（未確認）。田村が考える「民間の長期かつ適正利益」の視点からの規制誘導では、用途別容積制はどう変化すべきであったのだろうか。制定時のままで規制手法が存続するには、あまりに周辺の社会状況が変わり過ぎている。</w:t>
      </w:r>
    </w:p>
    <w:p w:rsidR="00FA78D0" w:rsidRDefault="00FA78D0" w:rsidP="00681B3F">
      <w:r>
        <w:rPr>
          <w:rFonts w:hint="eastAsia"/>
        </w:rPr>
        <w:t>市の現場では窓口となる建築局が難しい建築指導として用途別容積制を問題視していたという。また、民間に建築確認業務が開放された平成</w:t>
      </w:r>
      <w:r>
        <w:t>10</w:t>
      </w:r>
      <w:r>
        <w:rPr>
          <w:rFonts w:hint="eastAsia"/>
        </w:rPr>
        <w:t>年から、地区のまちづくり指導業務は民間ではなされないという意見がある。</w:t>
      </w:r>
    </w:p>
    <w:p w:rsidR="00FA78D0" w:rsidRPr="008E1187" w:rsidRDefault="00FA78D0" w:rsidP="00681B3F">
      <w:r>
        <w:rPr>
          <w:rFonts w:hint="eastAsia"/>
        </w:rPr>
        <w:t>そもそも、市の担当者たちは時代の流れの中で、用途別容積制に絡み何を準備して時代の変化に対応しようとしていたのだろうか。それが問題となる。</w:t>
      </w:r>
    </w:p>
    <w:p w:rsidR="00FA78D0" w:rsidRPr="00071631" w:rsidRDefault="00FA78D0" w:rsidP="002B7505">
      <w:pPr>
        <w:rPr>
          <w:noProo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22pt">
            <v:imagedata r:id="rId11" o:title=""/>
          </v:shape>
        </w:pict>
      </w:r>
    </w:p>
    <w:p w:rsidR="00FA78D0" w:rsidRDefault="00FA78D0" w:rsidP="002B7505">
      <w:r>
        <w:pict>
          <v:shape id="_x0000_i1026" type="#_x0000_t75" style="width:283.5pt;height:325.5pt">
            <v:imagedata r:id="rId12" o:title=""/>
          </v:shape>
        </w:pict>
      </w:r>
    </w:p>
    <w:p w:rsidR="00FA78D0" w:rsidRDefault="00FA78D0">
      <w:r>
        <w:object w:dxaOrig="12630" w:dyaOrig="8925">
          <v:shape id="_x0000_i1027" type="#_x0000_t75" style="width:391.5pt;height:276.75pt" o:ole="">
            <v:imagedata r:id="rId13" o:title=""/>
          </v:shape>
          <o:OLEObject Type="Embed" ProgID="AcroExch.Document.7" ShapeID="_x0000_i1027" DrawAspect="Content" ObjectID="_1449908710" r:id="rId14"/>
        </w:object>
      </w:r>
    </w:p>
    <w:p w:rsidR="00FA78D0" w:rsidRDefault="00FA78D0"/>
    <w:sectPr w:rsidR="00FA78D0" w:rsidSect="0056748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8D0" w:rsidRDefault="00FA78D0" w:rsidP="009A2584">
      <w:r>
        <w:separator/>
      </w:r>
    </w:p>
  </w:endnote>
  <w:endnote w:type="continuationSeparator" w:id="0">
    <w:p w:rsidR="00FA78D0" w:rsidRDefault="00FA78D0" w:rsidP="009A25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8D0" w:rsidRDefault="00FA78D0" w:rsidP="009A2584">
      <w:r>
        <w:separator/>
      </w:r>
    </w:p>
  </w:footnote>
  <w:footnote w:type="continuationSeparator" w:id="0">
    <w:p w:rsidR="00FA78D0" w:rsidRDefault="00FA78D0" w:rsidP="009A25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7D0BD6"/>
    <w:multiLevelType w:val="hybridMultilevel"/>
    <w:tmpl w:val="62944F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F2D"/>
    <w:rsid w:val="00035165"/>
    <w:rsid w:val="000548A6"/>
    <w:rsid w:val="00071631"/>
    <w:rsid w:val="000A69D7"/>
    <w:rsid w:val="000E02DB"/>
    <w:rsid w:val="000F07DE"/>
    <w:rsid w:val="00143601"/>
    <w:rsid w:val="00165297"/>
    <w:rsid w:val="00191FCF"/>
    <w:rsid w:val="001A62D2"/>
    <w:rsid w:val="001D36B2"/>
    <w:rsid w:val="002168C6"/>
    <w:rsid w:val="00242DC8"/>
    <w:rsid w:val="00254536"/>
    <w:rsid w:val="002566B9"/>
    <w:rsid w:val="002B121D"/>
    <w:rsid w:val="002B203C"/>
    <w:rsid w:val="002B7505"/>
    <w:rsid w:val="002D591D"/>
    <w:rsid w:val="002D7FEA"/>
    <w:rsid w:val="002E3C79"/>
    <w:rsid w:val="002F19FE"/>
    <w:rsid w:val="003031F9"/>
    <w:rsid w:val="00340C78"/>
    <w:rsid w:val="00385F45"/>
    <w:rsid w:val="003A76F4"/>
    <w:rsid w:val="004030FB"/>
    <w:rsid w:val="00482E92"/>
    <w:rsid w:val="00492682"/>
    <w:rsid w:val="005001CF"/>
    <w:rsid w:val="005168D1"/>
    <w:rsid w:val="0055290C"/>
    <w:rsid w:val="00553398"/>
    <w:rsid w:val="005556F6"/>
    <w:rsid w:val="00567481"/>
    <w:rsid w:val="00574FA5"/>
    <w:rsid w:val="005772E1"/>
    <w:rsid w:val="005A5B88"/>
    <w:rsid w:val="005D5AA7"/>
    <w:rsid w:val="0061077F"/>
    <w:rsid w:val="0064041C"/>
    <w:rsid w:val="00666346"/>
    <w:rsid w:val="00681B3F"/>
    <w:rsid w:val="006D580D"/>
    <w:rsid w:val="00700851"/>
    <w:rsid w:val="007035A3"/>
    <w:rsid w:val="007A078D"/>
    <w:rsid w:val="007D4BE6"/>
    <w:rsid w:val="007E7310"/>
    <w:rsid w:val="00864F49"/>
    <w:rsid w:val="00884090"/>
    <w:rsid w:val="00884F7A"/>
    <w:rsid w:val="00894435"/>
    <w:rsid w:val="008E1187"/>
    <w:rsid w:val="008E3A58"/>
    <w:rsid w:val="009252A1"/>
    <w:rsid w:val="00941543"/>
    <w:rsid w:val="00964C00"/>
    <w:rsid w:val="00967F9F"/>
    <w:rsid w:val="00975870"/>
    <w:rsid w:val="00987292"/>
    <w:rsid w:val="009A2584"/>
    <w:rsid w:val="009D0097"/>
    <w:rsid w:val="009D2075"/>
    <w:rsid w:val="009D46D0"/>
    <w:rsid w:val="00A44491"/>
    <w:rsid w:val="00A65BD4"/>
    <w:rsid w:val="00A81FE3"/>
    <w:rsid w:val="00AD4D39"/>
    <w:rsid w:val="00B7507F"/>
    <w:rsid w:val="00B80ED7"/>
    <w:rsid w:val="00B86E9B"/>
    <w:rsid w:val="00B92EAC"/>
    <w:rsid w:val="00BC03FA"/>
    <w:rsid w:val="00CC00A0"/>
    <w:rsid w:val="00D4269C"/>
    <w:rsid w:val="00E009F8"/>
    <w:rsid w:val="00E2714B"/>
    <w:rsid w:val="00E31F2D"/>
    <w:rsid w:val="00E65BAA"/>
    <w:rsid w:val="00E77142"/>
    <w:rsid w:val="00E779A0"/>
    <w:rsid w:val="00E86AF4"/>
    <w:rsid w:val="00E92602"/>
    <w:rsid w:val="00E942DF"/>
    <w:rsid w:val="00EE710B"/>
    <w:rsid w:val="00F25CBB"/>
    <w:rsid w:val="00F72945"/>
    <w:rsid w:val="00F77EDC"/>
    <w:rsid w:val="00F87069"/>
    <w:rsid w:val="00FA4179"/>
    <w:rsid w:val="00FA78D0"/>
    <w:rsid w:val="00FF12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48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rsid w:val="00967F9F"/>
  </w:style>
  <w:style w:type="character" w:customStyle="1" w:styleId="DateChar">
    <w:name w:val="Date Char"/>
    <w:basedOn w:val="DefaultParagraphFont"/>
    <w:link w:val="Date"/>
    <w:uiPriority w:val="99"/>
    <w:semiHidden/>
    <w:locked/>
    <w:rsid w:val="00967F9F"/>
    <w:rPr>
      <w:rFonts w:cs="Times New Roman"/>
    </w:rPr>
  </w:style>
  <w:style w:type="paragraph" w:styleId="Header">
    <w:name w:val="header"/>
    <w:basedOn w:val="Normal"/>
    <w:link w:val="HeaderChar"/>
    <w:uiPriority w:val="99"/>
    <w:semiHidden/>
    <w:rsid w:val="009A2584"/>
    <w:pPr>
      <w:tabs>
        <w:tab w:val="center" w:pos="4252"/>
        <w:tab w:val="right" w:pos="8504"/>
      </w:tabs>
      <w:snapToGrid w:val="0"/>
    </w:pPr>
  </w:style>
  <w:style w:type="character" w:customStyle="1" w:styleId="HeaderChar">
    <w:name w:val="Header Char"/>
    <w:basedOn w:val="DefaultParagraphFont"/>
    <w:link w:val="Header"/>
    <w:uiPriority w:val="99"/>
    <w:semiHidden/>
    <w:locked/>
    <w:rsid w:val="009A2584"/>
    <w:rPr>
      <w:rFonts w:cs="Times New Roman"/>
    </w:rPr>
  </w:style>
  <w:style w:type="paragraph" w:styleId="Footer">
    <w:name w:val="footer"/>
    <w:basedOn w:val="Normal"/>
    <w:link w:val="FooterChar"/>
    <w:uiPriority w:val="99"/>
    <w:semiHidden/>
    <w:rsid w:val="009A2584"/>
    <w:pPr>
      <w:tabs>
        <w:tab w:val="center" w:pos="4252"/>
        <w:tab w:val="right" w:pos="8504"/>
      </w:tabs>
      <w:snapToGrid w:val="0"/>
    </w:pPr>
  </w:style>
  <w:style w:type="character" w:customStyle="1" w:styleId="FooterChar">
    <w:name w:val="Footer Char"/>
    <w:basedOn w:val="DefaultParagraphFont"/>
    <w:link w:val="Footer"/>
    <w:uiPriority w:val="99"/>
    <w:semiHidden/>
    <w:locked/>
    <w:rsid w:val="009A2584"/>
    <w:rPr>
      <w:rFonts w:cs="Times New Roman"/>
    </w:rPr>
  </w:style>
  <w:style w:type="character" w:styleId="Hyperlink">
    <w:name w:val="Hyperlink"/>
    <w:basedOn w:val="DefaultParagraphFont"/>
    <w:uiPriority w:val="99"/>
    <w:rsid w:val="002B121D"/>
    <w:rPr>
      <w:rFonts w:cs="Times New Roman"/>
      <w:color w:val="0000FF"/>
      <w:u w:val="single"/>
    </w:rPr>
  </w:style>
  <w:style w:type="character" w:styleId="FollowedHyperlink">
    <w:name w:val="FollowedHyperlink"/>
    <w:basedOn w:val="DefaultParagraphFont"/>
    <w:uiPriority w:val="99"/>
    <w:rsid w:val="00964C0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i.nii.ac.jp/naid/110003791191"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city.yokohama.lg.jp/kenchiku/guid/kenki/kijun/kaisetsu/keika.pdf"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ity.yokohama.lg.jp/seisaku/seisaku/chousa/kihou/77/kihou077-049-055.pdf" TargetMode="External"/><Relationship Id="rId4" Type="http://schemas.openxmlformats.org/officeDocument/2006/relationships/webSettings" Target="webSettings.xml"/><Relationship Id="rId9" Type="http://schemas.openxmlformats.org/officeDocument/2006/relationships/hyperlink" Target="http://www.city.yokohama.lg.jp/seisaku/seisaku/chousa/kihou/173/kihou-173-028-033pdf.pdf&#12398;33"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4</Pages>
  <Words>484</Words>
  <Characters>2762</Characters>
  <Application>Microsoft Office Outlook</Application>
  <DocSecurity>0</DocSecurity>
  <Lines>0</Lines>
  <Paragraphs>0</Paragraphs>
  <ScaleCrop>false</ScaleCrop>
  <Company>FJ-WORK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2013年12月29日</dc:title>
  <dc:subject/>
  <dc:creator>中央大学</dc:creator>
  <cp:keywords/>
  <dc:description/>
  <cp:lastModifiedBy>Vostro230</cp:lastModifiedBy>
  <cp:revision>4</cp:revision>
  <dcterms:created xsi:type="dcterms:W3CDTF">2013-12-30T02:34:00Z</dcterms:created>
  <dcterms:modified xsi:type="dcterms:W3CDTF">2013-12-30T02:39:00Z</dcterms:modified>
</cp:coreProperties>
</file>